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39497C74EB2A34BB9185AF5CD8E5235" ma:contentTypeVersion="3" ma:contentTypeDescription="Kurkite naują dokumentą." ma:contentTypeScope="" ma:versionID="17653e2da13a6f973efaf640a9c8b9f5">
  <xsd:schema xmlns:xsd="http://www.w3.org/2001/XMLSchema" xmlns:xs="http://www.w3.org/2001/XMLSchema" xmlns:p="http://schemas.microsoft.com/office/2006/metadata/properties" xmlns:ns2="5cfec91d-2dc7-4594-b41f-24acab98e7a9" targetNamespace="http://schemas.microsoft.com/office/2006/metadata/properties" ma:root="true" ma:fieldsID="a9140ae6cf5c3359273453ea61191ab3" ns2:_="">
    <xsd:import namespace="5cfec91d-2dc7-4594-b41f-24acab98e7a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fec91d-2dc7-4594-b41f-24acab98e7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3EE93F83-66C8-4478-9230-CE532740CEB2}"/>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0x010100439497C74EB2A34BB9185AF5CD8E5235</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